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07" w:rsidRPr="004D3507" w:rsidRDefault="004D3507" w:rsidP="004D3507">
      <w:pPr>
        <w:spacing w:after="0" w:line="240" w:lineRule="auto"/>
        <w:ind w:left="-720" w:right="-630"/>
        <w:rPr>
          <w:rFonts w:ascii="Times New Roman" w:eastAsia="Times New Roman" w:hAnsi="Times New Roman" w:cs="Times New Roman"/>
          <w:sz w:val="24"/>
          <w:szCs w:val="24"/>
        </w:rPr>
      </w:pPr>
      <w:r w:rsidRPr="004D3507">
        <w:rPr>
          <w:rFonts w:ascii="Arial" w:eastAsia="Times New Roman" w:hAnsi="Arial" w:cs="Arial"/>
          <w:b/>
          <w:bCs/>
          <w:color w:val="000000"/>
          <w:sz w:val="34"/>
          <w:szCs w:val="34"/>
        </w:rPr>
        <w:t>Seymour Community Library Board Meeting</w:t>
      </w:r>
    </w:p>
    <w:p w:rsidR="004D3507" w:rsidRPr="004D3507" w:rsidRDefault="004D3507" w:rsidP="004D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507" w:rsidRPr="004D3507" w:rsidRDefault="004D3507" w:rsidP="004D3507">
      <w:pPr>
        <w:spacing w:after="0" w:line="240" w:lineRule="auto"/>
        <w:ind w:left="-720" w:right="-630"/>
        <w:rPr>
          <w:rFonts w:ascii="Times New Roman" w:eastAsia="Times New Roman" w:hAnsi="Times New Roman" w:cs="Times New Roman"/>
          <w:sz w:val="24"/>
          <w:szCs w:val="24"/>
        </w:rPr>
      </w:pPr>
      <w:r w:rsidRPr="004D3507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Agenda:</w:t>
      </w:r>
    </w:p>
    <w:p w:rsidR="004D3507" w:rsidRPr="004D3507" w:rsidRDefault="004D3507" w:rsidP="004D3507">
      <w:pPr>
        <w:spacing w:after="0" w:line="240" w:lineRule="auto"/>
        <w:ind w:left="-720" w:right="-630"/>
        <w:rPr>
          <w:rFonts w:ascii="Times New Roman" w:eastAsia="Times New Roman" w:hAnsi="Times New Roman" w:cs="Times New Roman"/>
          <w:sz w:val="24"/>
          <w:szCs w:val="24"/>
        </w:rPr>
      </w:pPr>
      <w:r w:rsidRPr="004D3507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4D3507">
        <w:rPr>
          <w:rFonts w:ascii="Arial" w:eastAsia="Times New Roman" w:hAnsi="Arial" w:cs="Arial"/>
          <w:color w:val="000000"/>
          <w:sz w:val="28"/>
          <w:szCs w:val="28"/>
        </w:rPr>
        <w:t xml:space="preserve">Date:  </w:t>
      </w:r>
      <w:proofErr w:type="gramStart"/>
      <w:r w:rsidRPr="004D3507">
        <w:rPr>
          <w:rFonts w:ascii="Arial" w:eastAsia="Times New Roman" w:hAnsi="Arial" w:cs="Arial"/>
          <w:color w:val="000000"/>
          <w:sz w:val="28"/>
          <w:szCs w:val="28"/>
        </w:rPr>
        <w:t>Monday,  January</w:t>
      </w:r>
      <w:proofErr w:type="gramEnd"/>
      <w:r w:rsidRPr="004D3507">
        <w:rPr>
          <w:rFonts w:ascii="Arial" w:eastAsia="Times New Roman" w:hAnsi="Arial" w:cs="Arial"/>
          <w:color w:val="000000"/>
          <w:sz w:val="28"/>
          <w:szCs w:val="28"/>
        </w:rPr>
        <w:t xml:space="preserve"> 10, 2022</w:t>
      </w:r>
    </w:p>
    <w:p w:rsidR="004D3507" w:rsidRPr="004D3507" w:rsidRDefault="004D3507" w:rsidP="004D3507">
      <w:pPr>
        <w:spacing w:after="0" w:line="240" w:lineRule="auto"/>
        <w:ind w:left="-720" w:right="-630"/>
        <w:rPr>
          <w:rFonts w:ascii="Times New Roman" w:eastAsia="Times New Roman" w:hAnsi="Times New Roman" w:cs="Times New Roman"/>
          <w:sz w:val="24"/>
          <w:szCs w:val="24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ab/>
        <w:t>Time: 6:15 PM</w:t>
      </w:r>
    </w:p>
    <w:p w:rsidR="004D3507" w:rsidRPr="004D3507" w:rsidRDefault="004D3507" w:rsidP="004D3507">
      <w:pPr>
        <w:spacing w:after="0" w:line="240" w:lineRule="auto"/>
        <w:ind w:left="-720" w:right="-630"/>
        <w:rPr>
          <w:rFonts w:ascii="Times New Roman" w:eastAsia="Times New Roman" w:hAnsi="Times New Roman" w:cs="Times New Roman"/>
          <w:sz w:val="24"/>
          <w:szCs w:val="24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ab/>
        <w:t>Location:  Conference Room, 320 E. Clinton Ave. </w:t>
      </w:r>
    </w:p>
    <w:p w:rsidR="004D3507" w:rsidRPr="004D3507" w:rsidRDefault="004D3507" w:rsidP="004D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5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left="-360"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Welcome and call to order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left="-360"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Roll call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left="-360"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Approval of the agenda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left="-360"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Approval of the minutes from the previous meeting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left="-270"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    Approval of Treasurer’s report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left="-360"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Director’s Report</w:t>
      </w:r>
    </w:p>
    <w:p w:rsidR="004D3507" w:rsidRPr="004D3507" w:rsidRDefault="004D3507" w:rsidP="004D3507">
      <w:pPr>
        <w:numPr>
          <w:ilvl w:val="1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Statistical report</w:t>
      </w:r>
    </w:p>
    <w:p w:rsidR="004D3507" w:rsidRPr="004D3507" w:rsidRDefault="004D3507" w:rsidP="004D3507">
      <w:pPr>
        <w:numPr>
          <w:ilvl w:val="1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Verbal 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left="-360"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Objects for Consideration </w:t>
      </w:r>
    </w:p>
    <w:p w:rsidR="004D3507" w:rsidRPr="004D3507" w:rsidRDefault="004D3507" w:rsidP="004D3507">
      <w:pPr>
        <w:numPr>
          <w:ilvl w:val="1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E-Rate program</w:t>
      </w:r>
    </w:p>
    <w:p w:rsidR="004D3507" w:rsidRPr="004D3507" w:rsidRDefault="004D3507" w:rsidP="004D3507">
      <w:pPr>
        <w:numPr>
          <w:ilvl w:val="1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Seed library program</w:t>
      </w:r>
    </w:p>
    <w:p w:rsidR="004D3507" w:rsidRPr="004D3507" w:rsidRDefault="004D3507" w:rsidP="004D3507">
      <w:pPr>
        <w:numPr>
          <w:ilvl w:val="2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Sponsored by Baker Creek Seed Co.</w:t>
      </w:r>
    </w:p>
    <w:p w:rsidR="004D3507" w:rsidRPr="004D3507" w:rsidRDefault="004D3507" w:rsidP="004D3507">
      <w:pPr>
        <w:numPr>
          <w:ilvl w:val="1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Sewing machines for checkout</w:t>
      </w:r>
    </w:p>
    <w:p w:rsidR="004D3507" w:rsidRPr="004D3507" w:rsidRDefault="004D3507" w:rsidP="004D3507">
      <w:pPr>
        <w:numPr>
          <w:ilvl w:val="2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 xml:space="preserve"> Seek funding from </w:t>
      </w:r>
      <w:proofErr w:type="spellStart"/>
      <w:r w:rsidRPr="004D3507">
        <w:rPr>
          <w:rFonts w:ascii="Arial" w:eastAsia="Times New Roman" w:hAnsi="Arial" w:cs="Arial"/>
          <w:color w:val="000000"/>
          <w:sz w:val="28"/>
          <w:szCs w:val="28"/>
        </w:rPr>
        <w:t>FoSCL</w:t>
      </w:r>
      <w:proofErr w:type="spellEnd"/>
    </w:p>
    <w:p w:rsidR="004D3507" w:rsidRPr="004D3507" w:rsidRDefault="004D3507" w:rsidP="004D3507">
      <w:pPr>
        <w:numPr>
          <w:ilvl w:val="1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Policy Review &amp; Updates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left="-360"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Public Comments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Only those who have signed in with name &amp; address will be allowed to speak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A limit of 5 minutes per person is allowed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Time cannot be transferred to another speaker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Meetings are not a round table discussion.  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There is a limit of one subject per speaker.  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The Board is only obligated to listen, not comment.</w:t>
      </w:r>
    </w:p>
    <w:p w:rsidR="004D3507" w:rsidRPr="004D3507" w:rsidRDefault="004D3507" w:rsidP="004D3507">
      <w:pPr>
        <w:numPr>
          <w:ilvl w:val="0"/>
          <w:numId w:val="1"/>
        </w:numPr>
        <w:spacing w:after="0" w:line="240" w:lineRule="auto"/>
        <w:ind w:left="-360" w:right="-63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D3507">
        <w:rPr>
          <w:rFonts w:ascii="Arial" w:eastAsia="Times New Roman" w:hAnsi="Arial" w:cs="Arial"/>
          <w:color w:val="000000"/>
          <w:sz w:val="28"/>
          <w:szCs w:val="28"/>
        </w:rPr>
        <w:t>Schedule next meeting</w:t>
      </w:r>
    </w:p>
    <w:p w:rsidR="007712EF" w:rsidRPr="004D3507" w:rsidRDefault="007712EF" w:rsidP="004D3507">
      <w:bookmarkStart w:id="0" w:name="_GoBack"/>
      <w:bookmarkEnd w:id="0"/>
    </w:p>
    <w:sectPr w:rsidR="007712EF" w:rsidRPr="004D3507" w:rsidSect="004D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A5BBE"/>
    <w:multiLevelType w:val="multilevel"/>
    <w:tmpl w:val="A8E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EF"/>
    <w:rsid w:val="00294BED"/>
    <w:rsid w:val="004527B7"/>
    <w:rsid w:val="004D3507"/>
    <w:rsid w:val="0077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317F"/>
  <w15:chartTrackingRefBased/>
  <w15:docId w15:val="{1AA0D3A4-FBDF-426C-BF4A-6B2AAC3C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D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 Library</dc:creator>
  <cp:keywords/>
  <dc:description/>
  <cp:lastModifiedBy>Seymour Library</cp:lastModifiedBy>
  <cp:revision>1</cp:revision>
  <cp:lastPrinted>2022-01-03T16:42:00Z</cp:lastPrinted>
  <dcterms:created xsi:type="dcterms:W3CDTF">2022-01-03T16:15:00Z</dcterms:created>
  <dcterms:modified xsi:type="dcterms:W3CDTF">2022-01-04T20:32:00Z</dcterms:modified>
</cp:coreProperties>
</file>